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000E5" w14:textId="77777777" w:rsidR="002A62FF" w:rsidRDefault="00570ACE">
      <w:r>
        <w:t xml:space="preserve">John and Alison </w:t>
      </w:r>
      <w:proofErr w:type="spellStart"/>
      <w:r>
        <w:t>Ferring</w:t>
      </w:r>
      <w:proofErr w:type="spellEnd"/>
    </w:p>
    <w:p w14:paraId="11DF07F8" w14:textId="77777777" w:rsidR="00570ACE" w:rsidRDefault="00570ACE">
      <w:proofErr w:type="spellStart"/>
      <w:r>
        <w:t>Ferring</w:t>
      </w:r>
      <w:proofErr w:type="spellEnd"/>
      <w:r>
        <w:t xml:space="preserve"> Family Foundation </w:t>
      </w:r>
    </w:p>
    <w:p w14:paraId="4B10A953" w14:textId="79C10F55" w:rsidR="00570ACE" w:rsidRDefault="0034345F">
      <w:r>
        <w:t xml:space="preserve">June 17, 2015 </w:t>
      </w:r>
    </w:p>
    <w:p w14:paraId="593CB3DC" w14:textId="77777777" w:rsidR="00570ACE" w:rsidRDefault="00570ACE"/>
    <w:p w14:paraId="08CCEF8B" w14:textId="77777777" w:rsidR="00570ACE" w:rsidRDefault="00570ACE"/>
    <w:p w14:paraId="390E5B33" w14:textId="77777777" w:rsidR="00570ACE" w:rsidRDefault="00570ACE">
      <w:bookmarkStart w:id="0" w:name="_GoBack"/>
      <w:bookmarkEnd w:id="0"/>
    </w:p>
    <w:p w14:paraId="76CD73BD" w14:textId="77777777" w:rsidR="00384489" w:rsidRDefault="00570ACE">
      <w:r>
        <w:t>When w</w:t>
      </w:r>
      <w:r w:rsidR="000C3A6D">
        <w:t>e moved to St. Louis and the Laf</w:t>
      </w:r>
      <w:r>
        <w:t>ayette Square neighborhood from Boston in the late 1970s, it was clear that there was a big disparity between</w:t>
      </w:r>
      <w:r w:rsidR="000C3A6D">
        <w:t xml:space="preserve"> the “haves” and the “have nots.</w:t>
      </w:r>
      <w:r>
        <w:t xml:space="preserve">” </w:t>
      </w:r>
      <w:r w:rsidR="000C3A6D">
        <w:t>In those days, w</w:t>
      </w:r>
      <w:r w:rsidR="00384489">
        <w:t xml:space="preserve">e did what we could to lend support. We got involved, volunteered our time, and even “adopted” neighborhood kids. </w:t>
      </w:r>
    </w:p>
    <w:p w14:paraId="42DE0D0D" w14:textId="77777777" w:rsidR="00384489" w:rsidRDefault="00384489"/>
    <w:p w14:paraId="5BA77B12" w14:textId="77777777" w:rsidR="00570ACE" w:rsidRDefault="00384489">
      <w:r>
        <w:t xml:space="preserve">We’ve been fortunate to continue some of these efforts and are able to do more as our economic situation </w:t>
      </w:r>
      <w:r w:rsidR="00570ACE">
        <w:t xml:space="preserve">improved. We are committed to this region and the City of St. Louis, and </w:t>
      </w:r>
      <w:r w:rsidR="000C3A6D">
        <w:t xml:space="preserve">want to support nonprofits that </w:t>
      </w:r>
      <w:r w:rsidR="00570ACE">
        <w:t xml:space="preserve">move the needle </w:t>
      </w:r>
      <w:r w:rsidR="000C3A6D">
        <w:t xml:space="preserve">and </w:t>
      </w:r>
      <w:r w:rsidR="00570ACE">
        <w:t xml:space="preserve">make our community better. </w:t>
      </w:r>
    </w:p>
    <w:p w14:paraId="43294917" w14:textId="77777777" w:rsidR="00570ACE" w:rsidRDefault="00570ACE"/>
    <w:p w14:paraId="21E5D23F" w14:textId="77777777" w:rsidR="00384489" w:rsidRDefault="00384489" w:rsidP="00384489">
      <w:r>
        <w:t>Unlike some areas of the country where community philanthropy can often be tied up in family pedigrees, we believe there are so many more opportunities in St. Louis for civic and community involvement – no matter what yo</w:t>
      </w:r>
      <w:r w:rsidR="00512535">
        <w:t>ur circumstance or background</w:t>
      </w:r>
      <w:r>
        <w:t xml:space="preserve">. </w:t>
      </w:r>
    </w:p>
    <w:p w14:paraId="08BF7B07" w14:textId="77777777" w:rsidR="00384489" w:rsidRDefault="00384489"/>
    <w:p w14:paraId="34DF819A" w14:textId="6AE583C2" w:rsidR="00570ACE" w:rsidRDefault="00570ACE">
      <w:r>
        <w:t>Education and the arts are our charitable passions, and we tend to gravitate toward organi</w:t>
      </w:r>
      <w:r w:rsidR="000C3A6D">
        <w:t xml:space="preserve">zations and causes that fill </w:t>
      </w:r>
      <w:r>
        <w:t>educational, social or neighborhood need</w:t>
      </w:r>
      <w:r w:rsidR="000C3A6D">
        <w:t>s</w:t>
      </w:r>
      <w:r>
        <w:t>. Alison just recently finished working on the renovation of the St. Louis Public Library, while I have spent a lot of my time and ener</w:t>
      </w:r>
      <w:r w:rsidR="00CB0715">
        <w:t xml:space="preserve">gies on Forest Park Forever, </w:t>
      </w:r>
      <w:r>
        <w:t>COCA</w:t>
      </w:r>
      <w:r w:rsidR="00CB0715">
        <w:t>, the Contemporary Art Museum, and Opera Theatre</w:t>
      </w:r>
      <w:r>
        <w:t>. We enjoy worki</w:t>
      </w:r>
      <w:r w:rsidR="00384489">
        <w:t xml:space="preserve">ng with organizations that </w:t>
      </w:r>
      <w:r>
        <w:t xml:space="preserve">bring our community together.  </w:t>
      </w:r>
    </w:p>
    <w:p w14:paraId="7D7BC469" w14:textId="77777777" w:rsidR="000C3A6D" w:rsidRDefault="000C3A6D"/>
    <w:p w14:paraId="102AFDB0" w14:textId="7DE0C0F1" w:rsidR="000C3A6D" w:rsidRDefault="00570ACE">
      <w:r>
        <w:t xml:space="preserve">We’ve made a good life </w:t>
      </w:r>
      <w:r w:rsidR="000C3A6D">
        <w:t>here</w:t>
      </w:r>
      <w:r w:rsidR="00CB0715">
        <w:t>. We’ve raised our three</w:t>
      </w:r>
      <w:r>
        <w:t xml:space="preserve"> boys, and now call the Central West End home. It is important that we </w:t>
      </w:r>
      <w:r w:rsidR="000C3A6D">
        <w:t>take the steps today – through in</w:t>
      </w:r>
      <w:r w:rsidR="008A78D2">
        <w:t>itiatives like the Gift Pledge</w:t>
      </w:r>
      <w:r w:rsidR="000C3A6D">
        <w:t xml:space="preserve"> – to ensure that the organizations and community resources that have enriched our lives are strong and vibrant for the generations of the future. For us, that’s citizenship.</w:t>
      </w:r>
    </w:p>
    <w:p w14:paraId="5C53010F" w14:textId="77777777" w:rsidR="000C3A6D" w:rsidRDefault="000C3A6D"/>
    <w:p w14:paraId="775C7829" w14:textId="77777777" w:rsidR="00570ACE" w:rsidRDefault="00570ACE">
      <w:r>
        <w:t xml:space="preserve"> </w:t>
      </w:r>
    </w:p>
    <w:sectPr w:rsidR="00570ACE" w:rsidSect="00C12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CE"/>
    <w:rsid w:val="000C3A6D"/>
    <w:rsid w:val="002A62FF"/>
    <w:rsid w:val="0034345F"/>
    <w:rsid w:val="00384489"/>
    <w:rsid w:val="00512535"/>
    <w:rsid w:val="00570ACE"/>
    <w:rsid w:val="008A78D2"/>
    <w:rsid w:val="00A07518"/>
    <w:rsid w:val="00C12ED3"/>
    <w:rsid w:val="00CB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86651"/>
  <w14:defaultImageDpi w14:val="300"/>
  <w15:docId w15:val="{7FA5E92A-8438-44CC-BAE5-61BD7814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MGW Communications</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Welch</dc:creator>
  <cp:keywords/>
  <dc:description/>
  <cp:lastModifiedBy>Alex McLain</cp:lastModifiedBy>
  <cp:revision>2</cp:revision>
  <dcterms:created xsi:type="dcterms:W3CDTF">2015-11-24T15:35:00Z</dcterms:created>
  <dcterms:modified xsi:type="dcterms:W3CDTF">2015-11-24T15:35:00Z</dcterms:modified>
</cp:coreProperties>
</file>